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2B7C" w:rsidRPr="0080144C" w:rsidRDefault="00090553" w:rsidP="00090553">
      <w:pPr>
        <w:rPr>
          <w:rFonts w:ascii="Tahoma" w:hAnsi="Tahoma" w:cs="Tahoma"/>
        </w:rPr>
      </w:pPr>
      <w:r w:rsidRPr="0080144C">
        <w:rPr>
          <w:rFonts w:ascii="Tahoma" w:hAnsi="Tahoma" w:cs="Tahoma"/>
          <w:noProof/>
          <w:lang w:eastAsia="en-GB"/>
        </w:rPr>
        <w:drawing>
          <wp:anchor distT="0" distB="0" distL="114300" distR="114300" simplePos="0" relativeHeight="251659776" behindDoc="0" locked="0" layoutInCell="1" allowOverlap="1">
            <wp:simplePos x="0" y="0"/>
            <wp:positionH relativeFrom="margin">
              <wp:posOffset>5543550</wp:posOffset>
            </wp:positionH>
            <wp:positionV relativeFrom="margin">
              <wp:align>top</wp:align>
            </wp:positionV>
            <wp:extent cx="695325" cy="5238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new.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5325" cy="523875"/>
                    </a:xfrm>
                    <a:prstGeom prst="rect">
                      <a:avLst/>
                    </a:prstGeom>
                  </pic:spPr>
                </pic:pic>
              </a:graphicData>
            </a:graphic>
            <wp14:sizeRelH relativeFrom="margin">
              <wp14:pctWidth>0</wp14:pctWidth>
            </wp14:sizeRelH>
            <wp14:sizeRelV relativeFrom="margin">
              <wp14:pctHeight>0</wp14:pctHeight>
            </wp14:sizeRelV>
          </wp:anchor>
        </w:drawing>
      </w:r>
      <w:r w:rsidRPr="0080144C">
        <w:rPr>
          <w:rFonts w:ascii="Tahoma" w:eastAsia="Calibri" w:hAnsi="Tahoma" w:cs="Tahoma"/>
          <w:noProof/>
          <w:color w:val="CC0099"/>
          <w:lang w:eastAsia="en-GB"/>
        </w:rPr>
        <w:drawing>
          <wp:inline distT="0" distB="0" distL="0" distR="0" wp14:anchorId="33AD9806" wp14:editId="25ADFEEA">
            <wp:extent cx="1581150" cy="51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OL Main Logo Colou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668733" cy="542841"/>
                    </a:xfrm>
                    <a:prstGeom prst="rect">
                      <a:avLst/>
                    </a:prstGeom>
                    <a:noFill/>
                    <a:ln>
                      <a:noFill/>
                    </a:ln>
                  </pic:spPr>
                </pic:pic>
              </a:graphicData>
            </a:graphic>
          </wp:inline>
        </w:drawing>
      </w:r>
    </w:p>
    <w:tbl>
      <w:tblPr>
        <w:tblStyle w:val="TableGrid"/>
        <w:tblpPr w:leftFromText="180" w:rightFromText="180" w:vertAnchor="text" w:horzAnchor="margin" w:tblpY="135"/>
        <w:tblW w:w="1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gridCol w:w="1530"/>
      </w:tblGrid>
      <w:tr w:rsidR="00090553" w:rsidRPr="0080144C" w:rsidTr="00C52F53">
        <w:trPr>
          <w:trHeight w:val="2485"/>
        </w:trPr>
        <w:tc>
          <w:tcPr>
            <w:tcW w:w="9640" w:type="dxa"/>
          </w:tcPr>
          <w:p w:rsidR="004A5B9A" w:rsidRDefault="004A5B9A" w:rsidP="004A5B9A">
            <w:pPr>
              <w:jc w:val="both"/>
            </w:pPr>
            <w:bookmarkStart w:id="0" w:name="_Hlk121468131"/>
            <w:r>
              <w:t xml:space="preserve">Dear Parents / Carers </w:t>
            </w:r>
          </w:p>
          <w:p w:rsidR="004A5B9A" w:rsidRDefault="004A5B9A" w:rsidP="004A5B9A">
            <w:pPr>
              <w:jc w:val="both"/>
            </w:pPr>
          </w:p>
          <w:p w:rsidR="004A5B9A" w:rsidRDefault="004A5B9A" w:rsidP="004A5B9A">
            <w:pPr>
              <w:jc w:val="both"/>
              <w:rPr>
                <w:u w:val="single"/>
              </w:rPr>
            </w:pPr>
            <w:r w:rsidRPr="00092A27">
              <w:rPr>
                <w:u w:val="single"/>
              </w:rPr>
              <w:t>SUMMER NEWSLETTER</w:t>
            </w:r>
            <w:r>
              <w:rPr>
                <w:u w:val="single"/>
              </w:rPr>
              <w:t xml:space="preserve"> – 19</w:t>
            </w:r>
            <w:r w:rsidRPr="00092A27">
              <w:rPr>
                <w:u w:val="single"/>
                <w:vertAlign w:val="superscript"/>
              </w:rPr>
              <w:t>th</w:t>
            </w:r>
            <w:r>
              <w:rPr>
                <w:u w:val="single"/>
              </w:rPr>
              <w:t xml:space="preserve"> July 2024 </w:t>
            </w:r>
          </w:p>
          <w:p w:rsidR="004A5B9A" w:rsidRPr="00092A27" w:rsidRDefault="004A5B9A" w:rsidP="004A5B9A">
            <w:pPr>
              <w:jc w:val="both"/>
              <w:rPr>
                <w:u w:val="single"/>
              </w:rPr>
            </w:pPr>
          </w:p>
          <w:p w:rsidR="004A5B9A" w:rsidRDefault="004A5B9A" w:rsidP="004A5B9A">
            <w:pPr>
              <w:jc w:val="both"/>
            </w:pPr>
            <w:r>
              <w:t>Firstly, I would like to thank the whole school community who have supported me, the staff team and our amazing pupils’ over the past year. It has been a privilege to work alongside the St Joseph’s community.</w:t>
            </w:r>
          </w:p>
          <w:p w:rsidR="004A5B9A" w:rsidRDefault="004A5B9A" w:rsidP="004A5B9A">
            <w:pPr>
              <w:jc w:val="both"/>
            </w:pPr>
            <w:r>
              <w:t>I would especially like to thank the members of our PTA without whom we would not have had school discos’, Christmas fair, Summer fair, Fund Raising and so much more they have done behind the scenes. Please consider if you are able to join and support them enriching the lives of our pupils over the coming year. Also, to the Staff who gave 100’s of hours of their own time for free to empower our pupils to produce the epic ‘</w:t>
            </w:r>
            <w:proofErr w:type="spellStart"/>
            <w:r>
              <w:t>Hollywoods</w:t>
            </w:r>
            <w:proofErr w:type="spellEnd"/>
            <w:r>
              <w:t xml:space="preserve">’ performance of the musical ‘Grease’. </w:t>
            </w:r>
          </w:p>
          <w:p w:rsidR="004A5B9A" w:rsidRDefault="004A5B9A" w:rsidP="004A5B9A">
            <w:pPr>
              <w:jc w:val="both"/>
            </w:pPr>
          </w:p>
          <w:p w:rsidR="004A5B9A" w:rsidRDefault="004A5B9A" w:rsidP="004A5B9A">
            <w:pPr>
              <w:jc w:val="both"/>
            </w:pPr>
            <w:r>
              <w:t xml:space="preserve">The Our Lady of Lourdes Catholic Multi-Academy Trust are committed to supporting St Joseph’s to grow and flourish. The new Executive Headteacher James Leech is a fantastic choice by the Trust to support and develop St Joseph’s. Mr Leech and I are friends, we were at school together and his father taught me at school. The school is indeed in very safe hands. The excellent Mrs Barnsley our Deputy Headteacher </w:t>
            </w:r>
            <w:proofErr w:type="gramStart"/>
            <w:r>
              <w:t>will  be</w:t>
            </w:r>
            <w:proofErr w:type="gramEnd"/>
            <w:r>
              <w:t xml:space="preserve"> in school five days per week should you need to speak with her. </w:t>
            </w:r>
          </w:p>
          <w:p w:rsidR="004A5B9A" w:rsidRDefault="004A5B9A" w:rsidP="004A5B9A">
            <w:pPr>
              <w:jc w:val="both"/>
            </w:pPr>
            <w:r>
              <w:t xml:space="preserve">A special thank you also to our Governors and the staff teams at St Mary’s Grimsby and St Mary’s Brigg and Our Lady of Lourdes Trust, the Diocese of Nottingham and Father Andrew who have also supported us this last year. And a huge thanks to the dynamic duo in our school office Mrs Halloran, Miss Gresham and the </w:t>
            </w:r>
            <w:r w:rsidRPr="00830D90">
              <w:rPr>
                <w:i/>
              </w:rPr>
              <w:t>whole staff team.</w:t>
            </w:r>
            <w:r>
              <w:t xml:space="preserve"> </w:t>
            </w:r>
          </w:p>
          <w:p w:rsidR="004A5B9A" w:rsidRDefault="004A5B9A" w:rsidP="004A5B9A">
            <w:pPr>
              <w:jc w:val="both"/>
            </w:pPr>
          </w:p>
          <w:p w:rsidR="004A5B9A" w:rsidRDefault="004A5B9A" w:rsidP="004A5B9A">
            <w:pPr>
              <w:jc w:val="both"/>
            </w:pPr>
            <w:r>
              <w:t xml:space="preserve">Today we say goodbye to our fabulous Year 6 as they continue on life’s journey. We ask God to watch over them and guide them through secondary school and beyond. They will be in our prayers.  Their recent school funded residential trip to The Briars provided an opportunity for them to reflect and prepare for this journey. We also say goodbye to staff members: Miss Liz Snell, Mrs Jemma Playford, Miss Jade Dalton, Mrs Helen Logan-Brown, Miss Libby Mellows, Mrs Angela Bunyard, Mrs Brenda Cherry, Miss Chloe Bates and myself, Mr Francis McDonnell. </w:t>
            </w:r>
          </w:p>
          <w:p w:rsidR="004A5B9A" w:rsidRDefault="004A5B9A" w:rsidP="004A5B9A">
            <w:pPr>
              <w:jc w:val="both"/>
            </w:pPr>
          </w:p>
          <w:p w:rsidR="004A5B9A" w:rsidRDefault="004A5B9A" w:rsidP="004A5B9A">
            <w:pPr>
              <w:jc w:val="both"/>
            </w:pPr>
            <w:r w:rsidRPr="005A1AC3">
              <w:rPr>
                <w:b/>
                <w:u w:val="single"/>
              </w:rPr>
              <w:t>School timings:</w:t>
            </w:r>
            <w:r>
              <w:t xml:space="preserve"> following our parent consultation our school day from September 1</w:t>
            </w:r>
            <w:r w:rsidRPr="005A1AC3">
              <w:rPr>
                <w:vertAlign w:val="superscript"/>
              </w:rPr>
              <w:t>st</w:t>
            </w:r>
            <w:r>
              <w:t xml:space="preserve"> will be </w:t>
            </w:r>
            <w:r w:rsidRPr="005A1AC3">
              <w:rPr>
                <w:b/>
              </w:rPr>
              <w:t>8.45am to 3.15pm</w:t>
            </w:r>
            <w:r>
              <w:t>. It is required that pupils are ready to learn and in their class for 8.45 am to promptly start the school day. It is a legal requirement from 1</w:t>
            </w:r>
            <w:r w:rsidRPr="005A1AC3">
              <w:rPr>
                <w:vertAlign w:val="superscript"/>
              </w:rPr>
              <w:t>st</w:t>
            </w:r>
            <w:r>
              <w:t xml:space="preserve"> September 2024 that schools are open to pupils a minimum of 32.5 hours per week. </w:t>
            </w:r>
          </w:p>
          <w:p w:rsidR="004A5B9A" w:rsidRDefault="004A5B9A" w:rsidP="004A5B9A">
            <w:pPr>
              <w:jc w:val="both"/>
            </w:pPr>
            <w:bookmarkStart w:id="1" w:name="_GoBack"/>
            <w:bookmarkEnd w:id="1"/>
          </w:p>
          <w:p w:rsidR="004A5B9A" w:rsidRDefault="004A5B9A" w:rsidP="004A5B9A">
            <w:pPr>
              <w:jc w:val="both"/>
            </w:pPr>
            <w:r w:rsidRPr="009F73B9">
              <w:rPr>
                <w:b/>
                <w:u w:val="single"/>
              </w:rPr>
              <w:t>School Uniform:</w:t>
            </w:r>
            <w:r>
              <w:t xml:space="preserve"> Please see the ‘Parent Section’ on our website which has a school uniform section. We will be having a whole school push on uniform expectations. Points to note the wearing of trainers (except EYFS / KS1 on their PE days) and jewellery are not permitted:  </w:t>
            </w:r>
            <w:hyperlink r:id="rId8" w:history="1">
              <w:r w:rsidRPr="009765FB">
                <w:rPr>
                  <w:rStyle w:val="Hyperlink"/>
                </w:rPr>
                <w:t>www.sjp.academy</w:t>
              </w:r>
            </w:hyperlink>
            <w:r>
              <w:t xml:space="preserve"> – There is also a link to our school </w:t>
            </w:r>
            <w:proofErr w:type="spellStart"/>
            <w:r>
              <w:t>FaceBook</w:t>
            </w:r>
            <w:proofErr w:type="spellEnd"/>
            <w:r>
              <w:t xml:space="preserve"> page on the front page of our website. </w:t>
            </w:r>
          </w:p>
          <w:p w:rsidR="004A5B9A" w:rsidRDefault="004A5B9A" w:rsidP="004A5B9A">
            <w:pPr>
              <w:jc w:val="both"/>
            </w:pPr>
            <w:r w:rsidRPr="00EE2274">
              <w:rPr>
                <w:b/>
                <w:u w:val="single"/>
              </w:rPr>
              <w:t>PE:</w:t>
            </w:r>
            <w:r>
              <w:t xml:space="preserve"> Mr Leech would like pupils in EYFS / KS1 to come to school wearing their PE kits on their PE days. These days will be communicated to you the first week in September </w:t>
            </w:r>
          </w:p>
          <w:p w:rsidR="004A5B9A" w:rsidRDefault="004A5B9A" w:rsidP="004A5B9A">
            <w:pPr>
              <w:jc w:val="both"/>
            </w:pPr>
          </w:p>
          <w:p w:rsidR="004A5B9A" w:rsidRDefault="004A5B9A" w:rsidP="004A5B9A">
            <w:pPr>
              <w:jc w:val="both"/>
              <w:rPr>
                <w:b/>
              </w:rPr>
            </w:pPr>
            <w:r w:rsidRPr="00EE2274">
              <w:rPr>
                <w:b/>
              </w:rPr>
              <w:t>Pupils return to school on Wednesday 4</w:t>
            </w:r>
            <w:r w:rsidRPr="00EE2274">
              <w:rPr>
                <w:b/>
                <w:vertAlign w:val="superscript"/>
              </w:rPr>
              <w:t>th</w:t>
            </w:r>
            <w:r w:rsidRPr="00EE2274">
              <w:rPr>
                <w:b/>
              </w:rPr>
              <w:t xml:space="preserve"> of September </w:t>
            </w:r>
            <w:r>
              <w:rPr>
                <w:b/>
              </w:rPr>
              <w:t xml:space="preserve">2024 </w:t>
            </w:r>
            <w:r w:rsidRPr="00EE2274">
              <w:rPr>
                <w:b/>
              </w:rPr>
              <w:t xml:space="preserve">– Please see a full list of term dates overleaf. </w:t>
            </w:r>
          </w:p>
          <w:p w:rsidR="004A5B9A" w:rsidRDefault="004A5B9A" w:rsidP="004A5B9A">
            <w:pPr>
              <w:jc w:val="both"/>
            </w:pPr>
            <w:r w:rsidRPr="009F73B9">
              <w:t xml:space="preserve">Wishing you all a happy and restful Summer break. Please keep me and my family in your prayers and the St Joseph’s community will be in mine. </w:t>
            </w:r>
          </w:p>
          <w:p w:rsidR="004A5B9A" w:rsidRDefault="004A5B9A" w:rsidP="004A5B9A">
            <w:pPr>
              <w:jc w:val="both"/>
            </w:pPr>
          </w:p>
          <w:p w:rsidR="004A5B9A" w:rsidRPr="009F73B9" w:rsidRDefault="004A5B9A" w:rsidP="004A5B9A">
            <w:pPr>
              <w:jc w:val="both"/>
            </w:pPr>
          </w:p>
          <w:p w:rsidR="004A5B9A" w:rsidRPr="009F73B9" w:rsidRDefault="004A5B9A" w:rsidP="004A5B9A">
            <w:pPr>
              <w:jc w:val="both"/>
            </w:pPr>
            <w:r w:rsidRPr="009F73B9">
              <w:t xml:space="preserve">Kind regards, God Bless and farewell, Mr Francis McDonnell – Headteacher. </w:t>
            </w:r>
          </w:p>
          <w:p w:rsidR="00090553" w:rsidRPr="0080144C" w:rsidRDefault="00090553" w:rsidP="00090553">
            <w:pPr>
              <w:pStyle w:val="Footer"/>
              <w:rPr>
                <w:rFonts w:ascii="Tahoma" w:hAnsi="Tahoma" w:cs="Tahoma"/>
                <w:iCs/>
              </w:rPr>
            </w:pPr>
          </w:p>
        </w:tc>
        <w:tc>
          <w:tcPr>
            <w:tcW w:w="1530" w:type="dxa"/>
          </w:tcPr>
          <w:p w:rsidR="00090553" w:rsidRPr="0080144C" w:rsidRDefault="00090553" w:rsidP="00090553">
            <w:pPr>
              <w:widowControl w:val="0"/>
              <w:rPr>
                <w:rFonts w:ascii="Tahoma" w:hAnsi="Tahoma" w:cs="Tahoma"/>
              </w:rPr>
            </w:pPr>
          </w:p>
        </w:tc>
      </w:tr>
      <w:bookmarkEnd w:id="0"/>
    </w:tbl>
    <w:p w:rsidR="004E21DD" w:rsidRPr="003A6199" w:rsidRDefault="004E21DD" w:rsidP="00561D85">
      <w:pPr>
        <w:jc w:val="both"/>
      </w:pPr>
    </w:p>
    <w:sectPr w:rsidR="004E21DD" w:rsidRPr="003A6199" w:rsidSect="008F5A45">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34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03E6" w:rsidRDefault="00E203E6" w:rsidP="004E21DD">
      <w:pPr>
        <w:spacing w:after="0" w:line="240" w:lineRule="auto"/>
      </w:pPr>
      <w:r>
        <w:separator/>
      </w:r>
    </w:p>
  </w:endnote>
  <w:endnote w:type="continuationSeparator" w:id="0">
    <w:p w:rsidR="00E203E6" w:rsidRDefault="00E203E6" w:rsidP="004E2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144C" w:rsidRDefault="008014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1DD" w:rsidRDefault="0080144C">
    <w:pPr>
      <w:pStyle w:val="Footer"/>
    </w:pPr>
    <w:r>
      <w:rPr>
        <w:noProof/>
        <w:sz w:val="24"/>
        <w:szCs w:val="24"/>
        <w:lang w:eastAsia="en-GB"/>
      </w:rPr>
      <w:drawing>
        <wp:anchor distT="36576" distB="36576" distL="36576" distR="36576" simplePos="0" relativeHeight="251667456" behindDoc="0" locked="0" layoutInCell="1" allowOverlap="1" wp14:anchorId="26F2861F" wp14:editId="41102409">
          <wp:simplePos x="0" y="0"/>
          <wp:positionH relativeFrom="column">
            <wp:posOffset>6172200</wp:posOffset>
          </wp:positionH>
          <wp:positionV relativeFrom="paragraph">
            <wp:posOffset>13335</wp:posOffset>
          </wp:positionV>
          <wp:extent cx="600710" cy="438150"/>
          <wp:effectExtent l="0" t="0" r="8890" b="0"/>
          <wp:wrapNone/>
          <wp:docPr id="7" name="Picture 7" descr="SG-L1-3-gold-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G-L1-3-gold-2018-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135" cy="438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C7EFF">
      <w:rPr>
        <w:noProof/>
        <w:sz w:val="24"/>
        <w:szCs w:val="24"/>
        <w:lang w:eastAsia="en-GB"/>
      </w:rPr>
      <w:drawing>
        <wp:anchor distT="0" distB="0" distL="114300" distR="114300" simplePos="0" relativeHeight="251665408" behindDoc="0" locked="0" layoutInCell="1" allowOverlap="1" wp14:anchorId="7F8FAC7A" wp14:editId="45D8BDB4">
          <wp:simplePos x="0" y="0"/>
          <wp:positionH relativeFrom="margin">
            <wp:posOffset>5048250</wp:posOffset>
          </wp:positionH>
          <wp:positionV relativeFrom="paragraph">
            <wp:posOffset>108585</wp:posOffset>
          </wp:positionV>
          <wp:extent cx="1032167" cy="352425"/>
          <wp:effectExtent l="0" t="0" r="0" b="0"/>
          <wp:wrapNone/>
          <wp:docPr id="8" name="Picture 8" descr="https://mail.google.com/mail/?attid=0.1&amp;disp=emb&amp;view=att&amp;th=13311777b6b6a4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il.google.com/mail/?attid=0.1&amp;disp=emb&amp;view=att&amp;th=13311777b6b6a4e4"/>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037495" cy="354244"/>
                  </a:xfrm>
                  <a:prstGeom prst="rect">
                    <a:avLst/>
                  </a:prstGeom>
                  <a:noFill/>
                </pic:spPr>
              </pic:pic>
            </a:graphicData>
          </a:graphic>
          <wp14:sizeRelH relativeFrom="page">
            <wp14:pctWidth>0</wp14:pctWidth>
          </wp14:sizeRelH>
          <wp14:sizeRelV relativeFrom="page">
            <wp14:pctHeight>0</wp14:pctHeight>
          </wp14:sizeRelV>
        </wp:anchor>
      </w:drawing>
    </w:r>
    <w:r w:rsidR="009C7EFF">
      <w:rPr>
        <w:noProof/>
        <w:lang w:eastAsia="en-GB"/>
      </w:rPr>
      <w:drawing>
        <wp:inline distT="0" distB="0" distL="0" distR="0" wp14:anchorId="4D04EB3E" wp14:editId="50C19592">
          <wp:extent cx="1057505" cy="359410"/>
          <wp:effectExtent l="0" t="0" r="9525" b="2540"/>
          <wp:docPr id="3" name="Picture 3" descr="C:\Users\mccule\AppData\Local\Microsoft\Windows\INetCache\Content.Word\Music-Mark-logo-proudtobe-righ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cule\AppData\Local\Microsoft\Windows\INetCache\Content.Word\Music-Mark-logo-proudtobe-right-[RGB].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10800000" flipH="1" flipV="1">
                    <a:off x="0" y="0"/>
                    <a:ext cx="1127112" cy="383067"/>
                  </a:xfrm>
                  <a:prstGeom prst="rect">
                    <a:avLst/>
                  </a:prstGeom>
                  <a:noFill/>
                  <a:ln>
                    <a:noFill/>
                  </a:ln>
                </pic:spPr>
              </pic:pic>
            </a:graphicData>
          </a:graphic>
        </wp:inline>
      </w:drawing>
    </w:r>
    <w:r w:rsidR="009C7EFF">
      <w:rPr>
        <w:noProof/>
        <w:sz w:val="24"/>
        <w:szCs w:val="24"/>
        <w:lang w:eastAsia="en-GB"/>
      </w:rPr>
      <w:drawing>
        <wp:anchor distT="36576" distB="36576" distL="36576" distR="36576" simplePos="0" relativeHeight="251661312" behindDoc="1" locked="0" layoutInCell="1" allowOverlap="1" wp14:anchorId="6AC62AD7" wp14:editId="4F66743D">
          <wp:simplePos x="0" y="0"/>
          <wp:positionH relativeFrom="column">
            <wp:posOffset>2396067</wp:posOffset>
          </wp:positionH>
          <wp:positionV relativeFrom="paragraph">
            <wp:posOffset>71756</wp:posOffset>
          </wp:positionV>
          <wp:extent cx="979247" cy="533400"/>
          <wp:effectExtent l="0" t="0" r="0" b="0"/>
          <wp:wrapNone/>
          <wp:docPr id="11" name="Picture 11" descr="LGC_Accreditation_Logo_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GC_Accreditation_Logo_20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7167" cy="53771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C7EFF">
      <w:rPr>
        <w:noProof/>
        <w:sz w:val="24"/>
        <w:szCs w:val="24"/>
        <w:lang w:eastAsia="en-GB"/>
      </w:rPr>
      <w:t xml:space="preserve">      </w:t>
    </w:r>
    <w:r w:rsidR="009C7EFF">
      <w:rPr>
        <w:noProof/>
        <w:lang w:eastAsia="en-GB"/>
      </w:rPr>
      <w:drawing>
        <wp:inline distT="0" distB="0" distL="0" distR="0" wp14:anchorId="556BA726" wp14:editId="1DF84A0D">
          <wp:extent cx="539115" cy="3813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0337" cy="403410"/>
                  </a:xfrm>
                  <a:prstGeom prst="rect">
                    <a:avLst/>
                  </a:prstGeom>
                </pic:spPr>
              </pic:pic>
            </a:graphicData>
          </a:graphic>
        </wp:inline>
      </w:drawing>
    </w:r>
    <w:r w:rsidR="009C7EFF">
      <w:rPr>
        <w:noProof/>
        <w:sz w:val="24"/>
        <w:szCs w:val="24"/>
        <w:lang w:eastAsia="en-GB"/>
      </w:rPr>
      <w:t xml:space="preserve">    </w:t>
    </w:r>
    <w:r w:rsidR="009C7EFF">
      <w:rPr>
        <w:noProof/>
        <w:sz w:val="24"/>
        <w:szCs w:val="24"/>
        <w:lang w:eastAsia="en-GB"/>
      </w:rPr>
      <w:drawing>
        <wp:inline distT="0" distB="0" distL="0" distR="0" wp14:anchorId="2FDF9ACC" wp14:editId="304253FC">
          <wp:extent cx="448310" cy="428164"/>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PE_UPDATED_LOGO.png"/>
                  <pic:cNvPicPr/>
                </pic:nvPicPr>
                <pic:blipFill>
                  <a:blip r:embed="rId7">
                    <a:extLst>
                      <a:ext uri="{28A0092B-C50C-407E-A947-70E740481C1C}">
                        <a14:useLocalDpi xmlns:a14="http://schemas.microsoft.com/office/drawing/2010/main" val="0"/>
                      </a:ext>
                    </a:extLst>
                  </a:blip>
                  <a:stretch>
                    <a:fillRect/>
                  </a:stretch>
                </pic:blipFill>
                <pic:spPr>
                  <a:xfrm>
                    <a:off x="0" y="0"/>
                    <a:ext cx="461773" cy="441022"/>
                  </a:xfrm>
                  <a:prstGeom prst="rect">
                    <a:avLst/>
                  </a:prstGeom>
                </pic:spPr>
              </pic:pic>
            </a:graphicData>
          </a:graphic>
        </wp:inline>
      </w:drawing>
    </w:r>
    <w:r w:rsidR="009C7EFF">
      <w:rPr>
        <w:noProof/>
        <w:sz w:val="24"/>
        <w:szCs w:val="24"/>
        <w:lang w:eastAsia="en-GB"/>
      </w:rPr>
      <w:t xml:space="preserve">                             </w:t>
    </w:r>
    <w:r w:rsidR="003A6199">
      <w:rPr>
        <w:noProof/>
        <w:sz w:val="24"/>
        <w:szCs w:val="24"/>
        <w:lang w:eastAsia="en-GB"/>
      </w:rPr>
      <w:drawing>
        <wp:anchor distT="36576" distB="36576" distL="36576" distR="36576" simplePos="0" relativeHeight="251663360" behindDoc="0" locked="0" layoutInCell="1" allowOverlap="1" wp14:anchorId="3FF515DF" wp14:editId="3854D9CA">
          <wp:simplePos x="0" y="0"/>
          <wp:positionH relativeFrom="column">
            <wp:posOffset>3505200</wp:posOffset>
          </wp:positionH>
          <wp:positionV relativeFrom="paragraph">
            <wp:posOffset>9648190</wp:posOffset>
          </wp:positionV>
          <wp:extent cx="779145" cy="779145"/>
          <wp:effectExtent l="0" t="0" r="1905" b="1905"/>
          <wp:wrapNone/>
          <wp:docPr id="12" name="Picture 12" descr="SG-L1-3-gold-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G-L1-3-gold-2018-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C7EFF">
      <w:rPr>
        <w:noProof/>
        <w:lang w:eastAsia="en-GB"/>
      </w:rPr>
      <w:t xml:space="preserve">      </w:t>
    </w:r>
    <w:r w:rsidR="009C7EFF">
      <w:rPr>
        <w:noProof/>
        <w:lang w:eastAsia="en-GB"/>
      </w:rPr>
      <w:drawing>
        <wp:inline distT="0" distB="0" distL="0" distR="0" wp14:anchorId="55A1E30E" wp14:editId="3E9074A4">
          <wp:extent cx="1185545" cy="41892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18406" cy="430537"/>
                  </a:xfrm>
                  <a:prstGeom prst="rect">
                    <a:avLst/>
                  </a:prstGeom>
                </pic:spPr>
              </pic:pic>
            </a:graphicData>
          </a:graphic>
        </wp:inline>
      </w:drawing>
    </w:r>
    <w:r w:rsidR="00631650">
      <w:rPr>
        <w:noProof/>
        <w:sz w:val="24"/>
        <w:szCs w:val="24"/>
        <w:lang w:eastAsia="en-GB"/>
      </w:rPr>
      <w:t xml:space="preserve">        </w:t>
    </w:r>
    <w:r w:rsidR="009C7EFF">
      <w:rPr>
        <w:noProof/>
        <w:lang w:eastAsia="en-GB"/>
      </w:rPr>
      <w:t xml:space="preserve">                                   </w:t>
    </w:r>
    <w:r w:rsidR="009C7EFF">
      <w:rPr>
        <w:noProof/>
        <w:sz w:val="24"/>
        <w:szCs w:val="24"/>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144C" w:rsidRDefault="008014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03E6" w:rsidRDefault="00E203E6" w:rsidP="004E21DD">
      <w:pPr>
        <w:spacing w:after="0" w:line="240" w:lineRule="auto"/>
      </w:pPr>
      <w:r>
        <w:separator/>
      </w:r>
    </w:p>
  </w:footnote>
  <w:footnote w:type="continuationSeparator" w:id="0">
    <w:p w:rsidR="00E203E6" w:rsidRDefault="00E203E6" w:rsidP="004E2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1DD" w:rsidRDefault="00CA154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4626" o:spid="_x0000_s2056" type="#_x0000_t75" style="position:absolute;margin-left:0;margin-top:0;width:523.2pt;height:453.65pt;z-index:-251646976;mso-position-horizontal:center;mso-position-horizontal-relative:margin;mso-position-vertical:center;mso-position-vertical-relative:margin" o:allowincell="f">
          <v:imagedata r:id="rId1" o:title="logo ne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1DD" w:rsidRDefault="00CA1543" w:rsidP="008F5A45">
    <w:pPr>
      <w:pStyle w:val="Header"/>
      <w:jc w:val="right"/>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4627" o:spid="_x0000_s2057" type="#_x0000_t75" style="position:absolute;left:0;text-align:left;margin-left:0;margin-top:0;width:523.2pt;height:453.65pt;z-index:-251645952;mso-position-horizontal:center;mso-position-horizontal-relative:margin;mso-position-vertical:center;mso-position-vertical-relative:margin" o:allowincell="f">
          <v:imagedata r:id="rId1" o:title="logo new"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1DD" w:rsidRDefault="00CA154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4625" o:spid="_x0000_s2055" type="#_x0000_t75" style="position:absolute;margin-left:0;margin-top:0;width:523.2pt;height:453.65pt;z-index:-251648000;mso-position-horizontal:center;mso-position-horizontal-relative:margin;mso-position-vertical:center;mso-position-vertical-relative:margin" o:allowincell="f">
          <v:imagedata r:id="rId1" o:title="logo new"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DD"/>
    <w:rsid w:val="00090553"/>
    <w:rsid w:val="0009268D"/>
    <w:rsid w:val="00113EE0"/>
    <w:rsid w:val="001402FA"/>
    <w:rsid w:val="00141B75"/>
    <w:rsid w:val="0018041F"/>
    <w:rsid w:val="00210CBB"/>
    <w:rsid w:val="00213146"/>
    <w:rsid w:val="00230C94"/>
    <w:rsid w:val="00261A1E"/>
    <w:rsid w:val="002D571D"/>
    <w:rsid w:val="002E5709"/>
    <w:rsid w:val="003069CE"/>
    <w:rsid w:val="00331867"/>
    <w:rsid w:val="003A6199"/>
    <w:rsid w:val="00404D20"/>
    <w:rsid w:val="004163D6"/>
    <w:rsid w:val="00482831"/>
    <w:rsid w:val="00486EF2"/>
    <w:rsid w:val="004A11D4"/>
    <w:rsid w:val="004A5B9A"/>
    <w:rsid w:val="004E21DD"/>
    <w:rsid w:val="00545B5B"/>
    <w:rsid w:val="00561D85"/>
    <w:rsid w:val="00581DCE"/>
    <w:rsid w:val="00583B1A"/>
    <w:rsid w:val="005E46EA"/>
    <w:rsid w:val="005F5868"/>
    <w:rsid w:val="00617A40"/>
    <w:rsid w:val="00631650"/>
    <w:rsid w:val="006E0225"/>
    <w:rsid w:val="007E1733"/>
    <w:rsid w:val="007F6B50"/>
    <w:rsid w:val="0080144C"/>
    <w:rsid w:val="008111BB"/>
    <w:rsid w:val="00832244"/>
    <w:rsid w:val="00864993"/>
    <w:rsid w:val="008B00CA"/>
    <w:rsid w:val="008D0E96"/>
    <w:rsid w:val="008F5A45"/>
    <w:rsid w:val="00901D9A"/>
    <w:rsid w:val="00905C66"/>
    <w:rsid w:val="009146B0"/>
    <w:rsid w:val="00953668"/>
    <w:rsid w:val="00980B99"/>
    <w:rsid w:val="009C7EFF"/>
    <w:rsid w:val="009D63D2"/>
    <w:rsid w:val="009F38D4"/>
    <w:rsid w:val="00A05676"/>
    <w:rsid w:val="00A166CD"/>
    <w:rsid w:val="00B22014"/>
    <w:rsid w:val="00B300B0"/>
    <w:rsid w:val="00B341E4"/>
    <w:rsid w:val="00B3593B"/>
    <w:rsid w:val="00BB0D07"/>
    <w:rsid w:val="00BB4ECA"/>
    <w:rsid w:val="00BD2B7C"/>
    <w:rsid w:val="00C06106"/>
    <w:rsid w:val="00C376F5"/>
    <w:rsid w:val="00C52F53"/>
    <w:rsid w:val="00C55111"/>
    <w:rsid w:val="00CA1543"/>
    <w:rsid w:val="00CB69FB"/>
    <w:rsid w:val="00D304E7"/>
    <w:rsid w:val="00D45FEB"/>
    <w:rsid w:val="00DD17E2"/>
    <w:rsid w:val="00DF0D9A"/>
    <w:rsid w:val="00E03021"/>
    <w:rsid w:val="00E203E6"/>
    <w:rsid w:val="00E214C3"/>
    <w:rsid w:val="00EA79DC"/>
    <w:rsid w:val="00ED2502"/>
    <w:rsid w:val="00F21393"/>
    <w:rsid w:val="00F40F11"/>
    <w:rsid w:val="00FC1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D21EDAD"/>
  <w15:docId w15:val="{C62D2329-BAC0-4FF4-AFFD-46A789A17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2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21DD"/>
    <w:rPr>
      <w:color w:val="0563C1" w:themeColor="hyperlink"/>
      <w:u w:val="single"/>
    </w:rPr>
  </w:style>
  <w:style w:type="paragraph" w:styleId="Header">
    <w:name w:val="header"/>
    <w:basedOn w:val="Normal"/>
    <w:link w:val="HeaderChar"/>
    <w:uiPriority w:val="99"/>
    <w:unhideWhenUsed/>
    <w:rsid w:val="004E21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1DD"/>
  </w:style>
  <w:style w:type="paragraph" w:styleId="Footer">
    <w:name w:val="footer"/>
    <w:basedOn w:val="Normal"/>
    <w:link w:val="FooterChar"/>
    <w:uiPriority w:val="99"/>
    <w:unhideWhenUsed/>
    <w:rsid w:val="004E21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1DD"/>
  </w:style>
  <w:style w:type="paragraph" w:styleId="BalloonText">
    <w:name w:val="Balloon Text"/>
    <w:basedOn w:val="Normal"/>
    <w:link w:val="BalloonTextChar"/>
    <w:uiPriority w:val="99"/>
    <w:semiHidden/>
    <w:unhideWhenUsed/>
    <w:rsid w:val="008D0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E96"/>
    <w:rPr>
      <w:rFonts w:ascii="Tahoma" w:hAnsi="Tahoma" w:cs="Tahoma"/>
      <w:sz w:val="16"/>
      <w:szCs w:val="16"/>
    </w:rPr>
  </w:style>
  <w:style w:type="paragraph" w:styleId="NoSpacing">
    <w:name w:val="No Spacing"/>
    <w:uiPriority w:val="1"/>
    <w:qFormat/>
    <w:rsid w:val="00090553"/>
    <w:pPr>
      <w:spacing w:after="0" w:line="240" w:lineRule="auto"/>
    </w:pPr>
  </w:style>
  <w:style w:type="character" w:styleId="UnresolvedMention">
    <w:name w:val="Unresolved Mention"/>
    <w:basedOn w:val="DefaultParagraphFont"/>
    <w:uiPriority w:val="99"/>
    <w:semiHidden/>
    <w:unhideWhenUsed/>
    <w:rsid w:val="005E46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39529">
      <w:bodyDiv w:val="1"/>
      <w:marLeft w:val="0"/>
      <w:marRight w:val="0"/>
      <w:marTop w:val="0"/>
      <w:marBottom w:val="0"/>
      <w:divBdr>
        <w:top w:val="none" w:sz="0" w:space="0" w:color="auto"/>
        <w:left w:val="none" w:sz="0" w:space="0" w:color="auto"/>
        <w:bottom w:val="none" w:sz="0" w:space="0" w:color="auto"/>
        <w:right w:val="none" w:sz="0" w:space="0" w:color="auto"/>
      </w:divBdr>
    </w:div>
    <w:div w:id="467209057">
      <w:bodyDiv w:val="1"/>
      <w:marLeft w:val="0"/>
      <w:marRight w:val="0"/>
      <w:marTop w:val="0"/>
      <w:marBottom w:val="0"/>
      <w:divBdr>
        <w:top w:val="none" w:sz="0" w:space="0" w:color="auto"/>
        <w:left w:val="none" w:sz="0" w:space="0" w:color="auto"/>
        <w:bottom w:val="none" w:sz="0" w:space="0" w:color="auto"/>
        <w:right w:val="none" w:sz="0" w:space="0" w:color="auto"/>
      </w:divBdr>
    </w:div>
    <w:div w:id="163717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jp.academy"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https://mail.google.com/mail/?attid=0.1&amp;disp=emb&amp;view=att&amp;th=13311777b6b6a4e4" TargetMode="External"/><Relationship Id="rId7" Type="http://schemas.openxmlformats.org/officeDocument/2006/relationships/image" Target="media/image9.pn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503</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Emily McCullagh</dc:creator>
  <cp:lastModifiedBy>Lyndsay Gresham</cp:lastModifiedBy>
  <cp:revision>4</cp:revision>
  <cp:lastPrinted>2023-09-20T09:32:00Z</cp:lastPrinted>
  <dcterms:created xsi:type="dcterms:W3CDTF">2024-07-19T10:12:00Z</dcterms:created>
  <dcterms:modified xsi:type="dcterms:W3CDTF">2024-11-25T10:55:00Z</dcterms:modified>
</cp:coreProperties>
</file>